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46" w:firstLineChars="350"/>
        <w:jc w:val="left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个人职称初定申报操作指南</w:t>
      </w:r>
    </w:p>
    <w:p>
      <w:pPr>
        <w:spacing w:line="560" w:lineRule="exact"/>
        <w:ind w:firstLine="883" w:firstLineChars="2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第一步：</w:t>
      </w:r>
      <w:r>
        <w:rPr>
          <w:rFonts w:hint="eastAsia"/>
          <w:sz w:val="32"/>
          <w:szCs w:val="32"/>
        </w:rPr>
        <w:t>打开“湖南人社公共服务网上服务大厅（个人网厅）”（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https://ggfw.rst.hunan.gov.cn/hrss-pw-ui-hunan/#/login?redirect=%2F</w:t>
      </w:r>
      <w:r>
        <w:rPr>
          <w:rFonts w:hint="eastAsia"/>
          <w:sz w:val="32"/>
          <w:szCs w:val="32"/>
        </w:rPr>
        <w:t>），输入用户名和密码登录；也可点击扫码登录，个人登录“智慧人社A</w:t>
      </w:r>
      <w:r>
        <w:rPr>
          <w:sz w:val="32"/>
          <w:szCs w:val="32"/>
        </w:rPr>
        <w:t>PP</w:t>
      </w:r>
      <w:r>
        <w:rPr>
          <w:rFonts w:hint="eastAsia"/>
          <w:sz w:val="32"/>
          <w:szCs w:val="32"/>
        </w:rPr>
        <w:t>”，通过“智慧人社A</w:t>
      </w:r>
      <w:r>
        <w:rPr>
          <w:sz w:val="32"/>
          <w:szCs w:val="32"/>
        </w:rPr>
        <w:t>PP</w:t>
      </w:r>
      <w:r>
        <w:rPr>
          <w:rFonts w:hint="eastAsia"/>
          <w:sz w:val="32"/>
          <w:szCs w:val="32"/>
        </w:rPr>
        <w:t>”扫码登录个人端服务大厅。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616575" cy="1714500"/>
            <wp:effectExtent l="0" t="0" r="3175" b="0"/>
            <wp:wrapNone/>
            <wp:docPr id="11497138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1389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第二步：</w:t>
      </w:r>
      <w:r>
        <w:rPr>
          <w:rFonts w:hint="eastAsia"/>
          <w:sz w:val="32"/>
          <w:szCs w:val="32"/>
        </w:rPr>
        <w:t>打开菜单栏，点击“人才</w:t>
      </w:r>
      <w:r>
        <w:rPr>
          <w:rFonts w:hint="eastAsia"/>
          <w:sz w:val="32"/>
          <w:szCs w:val="32"/>
          <w:lang w:eastAsia="zh-CN"/>
        </w:rPr>
        <w:t>人事</w:t>
      </w:r>
      <w:r>
        <w:rPr>
          <w:rFonts w:hint="eastAsia"/>
          <w:sz w:val="32"/>
          <w:szCs w:val="32"/>
        </w:rPr>
        <w:t>”，点击“专业技术人员管理”，点击“职称评审”，点击“职称申报”。</w:t>
      </w:r>
    </w:p>
    <w:p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5561330" cy="2971165"/>
            <wp:effectExtent l="0" t="0" r="1270" b="635"/>
            <wp:wrapNone/>
            <wp:docPr id="764193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9398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33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</w:rPr>
      </w:pPr>
    </w:p>
    <w:p>
      <w:pPr>
        <w:ind w:firstLine="643" w:firstLineChars="200"/>
        <w:jc w:val="left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第三步：</w:t>
      </w:r>
      <w:r>
        <w:rPr>
          <w:rFonts w:hint="eastAsia"/>
          <w:sz w:val="32"/>
          <w:szCs w:val="32"/>
        </w:rPr>
        <w:t>点击左上角“职称申报”。</w:t>
      </w:r>
      <w:r>
        <w:rPr>
          <w:rFonts w:hint="eastAsia"/>
          <w:sz w:val="32"/>
          <w:szCs w:val="32"/>
        </w:rPr>
        <w:drawing>
          <wp:inline distT="0" distB="0" distL="0" distR="0">
            <wp:extent cx="5524500" cy="2776220"/>
            <wp:effectExtent l="0" t="0" r="0" b="5080"/>
            <wp:docPr id="8298212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21239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第四步：</w:t>
      </w:r>
      <w:r>
        <w:rPr>
          <w:rFonts w:hint="eastAsia"/>
          <w:sz w:val="32"/>
          <w:szCs w:val="32"/>
        </w:rPr>
        <w:t>填写职称申报信息，“职称取得方式”要选择“初定”，</w:t>
      </w:r>
      <w:r>
        <w:rPr>
          <w:rFonts w:hint="eastAsia"/>
          <w:sz w:val="32"/>
          <w:szCs w:val="32"/>
          <w:lang w:eastAsia="zh-CN"/>
        </w:rPr>
        <w:t>“终审机构”要选择“长沙市人力资源公共服务中心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填写完后，点击“暂存申报”。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5940" cy="3271520"/>
            <wp:effectExtent l="0" t="0" r="3810" b="5080"/>
            <wp:docPr id="11" name="图片 10" descr="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1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第五步：</w:t>
      </w:r>
      <w:r>
        <w:rPr>
          <w:rFonts w:hint="eastAsia"/>
          <w:sz w:val="32"/>
          <w:szCs w:val="32"/>
        </w:rPr>
        <w:t>按要求填写职称申报个人基本信息、工作经历、业绩信息等详细信息，填完后点击“暂存申报”。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6575" cy="2795905"/>
            <wp:effectExtent l="0" t="0" r="3175" b="4445"/>
            <wp:docPr id="172070323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0323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第六步：</w:t>
      </w:r>
      <w:r>
        <w:rPr>
          <w:rFonts w:hint="eastAsia"/>
          <w:sz w:val="32"/>
          <w:szCs w:val="32"/>
        </w:rPr>
        <w:t>点击“去上传”，按要求上传相关表格和材料电子文件，然后点击“上传”。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5940" cy="2268220"/>
            <wp:effectExtent l="19050" t="0" r="3810" b="0"/>
            <wp:docPr id="12" name="图片 11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13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4199890" cy="1104900"/>
            <wp:effectExtent l="0" t="0" r="0" b="0"/>
            <wp:docPr id="185049976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99764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545" cy="11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bCs/>
          <w:sz w:val="32"/>
          <w:szCs w:val="32"/>
        </w:rPr>
        <w:t>第七步：</w:t>
      </w:r>
      <w:r>
        <w:rPr>
          <w:rFonts w:hint="eastAsia"/>
          <w:sz w:val="32"/>
          <w:szCs w:val="32"/>
        </w:rPr>
        <w:t>点击“提交”即可。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5940" cy="1507490"/>
            <wp:effectExtent l="0" t="0" r="3810" b="16510"/>
            <wp:docPr id="13" name="图片 12" descr="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555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sz w:val="44"/>
          <w:szCs w:val="44"/>
        </w:rPr>
      </w:pPr>
    </w:p>
    <w:p>
      <w:pPr>
        <w:ind w:firstLine="1546" w:firstLineChars="350"/>
        <w:jc w:val="left"/>
        <w:rPr>
          <w:rFonts w:hint="eastAsia"/>
          <w:b/>
          <w:sz w:val="44"/>
          <w:szCs w:val="44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hMWY4MGE2ODZmZTlhMmE2ZWQ5ZjEyYWM0ODA2YjIifQ=="/>
  </w:docVars>
  <w:rsids>
    <w:rsidRoot w:val="00D847BE"/>
    <w:rsid w:val="00D847BE"/>
    <w:rsid w:val="025D340A"/>
    <w:rsid w:val="05D15CFD"/>
    <w:rsid w:val="21B50FE5"/>
    <w:rsid w:val="6D5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</Words>
  <Characters>367</Characters>
  <Lines>3</Lines>
  <Paragraphs>1</Paragraphs>
  <TotalTime>7</TotalTime>
  <ScaleCrop>false</ScaleCrop>
  <LinksUpToDate>false</LinksUpToDate>
  <CharactersWithSpaces>430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2024-03-04T08:35:00Z</dcterms:created>
  <dc:creator>Administrator</dc:creator>
  <cp:lastModifiedBy>菊</cp:lastModifiedBy>
  <dcterms:modified xsi:type="dcterms:W3CDTF">2024-03-21T01:48:27Z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9BD1ED0C358E429AADFB2F00CF2E2ADC_12</vt:lpwstr>
  </property>
</Properties>
</file>