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52"/>
          <w:szCs w:val="72"/>
          <w:lang w:val="en-US" w:eastAsia="zh-CN"/>
        </w:rPr>
      </w:pPr>
      <w:r>
        <w:rPr>
          <w:rFonts w:hint="eastAsia"/>
          <w:sz w:val="52"/>
          <w:szCs w:val="72"/>
          <w:lang w:val="en-US" w:eastAsia="zh-CN"/>
        </w:rPr>
        <w:t>职称申报单位网上操作流程</w:t>
      </w:r>
    </w:p>
    <w:p>
      <w:pPr>
        <w:numPr>
          <w:ilvl w:val="0"/>
          <w:numId w:val="0"/>
        </w:numPr>
        <w:rPr>
          <w:rFonts w:hint="eastAsia"/>
          <w:b/>
          <w:bCs/>
          <w:color w:val="0000FF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52"/>
          <w:szCs w:val="72"/>
          <w:lang w:val="en-US" w:eastAsia="zh-CN"/>
        </w:rPr>
      </w:pP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档案在长沙市人力资源公共服务中心按以下步骤：</w:t>
      </w:r>
    </w:p>
    <w:p>
      <w:pPr>
        <w:numPr>
          <w:ilvl w:val="0"/>
          <w:numId w:val="1"/>
        </w:numPr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单位注册：</w:t>
      </w:r>
    </w:p>
    <w:p>
      <w:pPr>
        <w:numPr>
          <w:ilvl w:val="0"/>
          <w:numId w:val="0"/>
        </w:numPr>
        <w:ind w:firstLine="310" w:firstLineChars="100"/>
        <w:rPr>
          <w:sz w:val="31"/>
          <w:szCs w:val="31"/>
        </w:rPr>
      </w:pPr>
      <w:r>
        <w:rPr>
          <w:rFonts w:hint="eastAsia" w:ascii="宋体" w:hAnsi="宋体" w:eastAsia="宋体" w:cs="宋体"/>
          <w:color w:val="000000"/>
          <w:sz w:val="31"/>
          <w:szCs w:val="31"/>
          <w:u w:val="none"/>
          <w:shd w:val="clear" w:fill="FFFFFF"/>
        </w:rPr>
        <w:t>登录“湖南人社公共服务网上服务大厅（单位网厅）”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000000"/>
          <w:sz w:val="31"/>
          <w:szCs w:val="31"/>
          <w:u w:val="none"/>
          <w:shd w:val="clear" w:fill="FFFFFF"/>
        </w:rPr>
      </w:pPr>
      <w:r>
        <w:rPr>
          <w:rFonts w:hint="eastAsia" w:ascii="宋体" w:hAnsi="宋体" w:eastAsia="宋体" w:cs="宋体"/>
          <w:color w:val="000000"/>
          <w:sz w:val="31"/>
          <w:szCs w:val="31"/>
          <w:u w:val="none"/>
          <w:shd w:val="clear" w:fill="FFFFFF"/>
        </w:rPr>
        <w:fldChar w:fldCharType="begin"/>
      </w:r>
      <w:r>
        <w:rPr>
          <w:rFonts w:hint="eastAsia" w:ascii="宋体" w:hAnsi="宋体" w:eastAsia="宋体" w:cs="宋体"/>
          <w:color w:val="000000"/>
          <w:sz w:val="31"/>
          <w:szCs w:val="31"/>
          <w:u w:val="none"/>
          <w:shd w:val="clear" w:fill="FFFFFF"/>
        </w:rPr>
        <w:instrText xml:space="preserve"> HYPERLINK "https://ggfw.rst.hunan.gov.cn/neaf-ui/#/login" </w:instrText>
      </w:r>
      <w:r>
        <w:rPr>
          <w:rFonts w:hint="eastAsia" w:ascii="宋体" w:hAnsi="宋体" w:eastAsia="宋体" w:cs="宋体"/>
          <w:color w:val="000000"/>
          <w:sz w:val="31"/>
          <w:szCs w:val="31"/>
          <w:u w:val="none"/>
          <w:shd w:val="clear" w:fill="FFFFFF"/>
        </w:rPr>
        <w:fldChar w:fldCharType="separate"/>
      </w:r>
      <w:r>
        <w:rPr>
          <w:rStyle w:val="5"/>
          <w:rFonts w:hint="eastAsia" w:ascii="宋体" w:hAnsi="宋体" w:eastAsia="宋体" w:cs="宋体"/>
          <w:sz w:val="31"/>
          <w:szCs w:val="31"/>
          <w:shd w:val="clear" w:fill="FFFFFF"/>
        </w:rPr>
        <w:t>https://ggfw.rst.hunan.gov.cn/neaf-ui/#/login</w:t>
      </w:r>
      <w:r>
        <w:rPr>
          <w:rFonts w:hint="eastAsia" w:ascii="宋体" w:hAnsi="宋体" w:eastAsia="宋体" w:cs="宋体"/>
          <w:color w:val="000000"/>
          <w:sz w:val="31"/>
          <w:szCs w:val="31"/>
          <w:u w:val="none"/>
          <w:shd w:val="clear" w:fill="FFFFFF"/>
        </w:rPr>
        <w:fldChar w:fldCharType="end"/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000000"/>
          <w:sz w:val="31"/>
          <w:szCs w:val="31"/>
          <w:u w:val="none"/>
          <w:shd w:val="clear" w:fill="FFFFFF"/>
        </w:rPr>
      </w:pPr>
    </w:p>
    <w:p>
      <w:pPr>
        <w:numPr>
          <w:ilvl w:val="0"/>
          <w:numId w:val="2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未注册：选择注册新账号------注册类型-----人才人事----------</w:t>
      </w:r>
      <w:r>
        <w:rPr>
          <w:rFonts w:hint="eastAsia"/>
          <w:color w:val="auto"/>
          <w:sz w:val="28"/>
          <w:szCs w:val="28"/>
          <w:lang w:val="en-US" w:eastAsia="zh-CN"/>
        </w:rPr>
        <w:t>专家项目、职称、继续教育申报-----</w:t>
      </w:r>
      <w:r>
        <w:rPr>
          <w:rFonts w:hint="eastAsia"/>
          <w:sz w:val="28"/>
          <w:szCs w:val="28"/>
          <w:lang w:val="en-US" w:eastAsia="zh-CN"/>
        </w:rPr>
        <w:t>填写工作单位信息---------</w:t>
      </w:r>
      <w:r>
        <w:rPr>
          <w:rFonts w:hint="eastAsia"/>
          <w:color w:val="FF0000"/>
          <w:sz w:val="28"/>
          <w:szCs w:val="28"/>
          <w:lang w:val="en-US" w:eastAsia="zh-CN"/>
        </w:rPr>
        <w:t>统筹区：芙蓉区</w:t>
      </w:r>
      <w:r>
        <w:rPr>
          <w:rFonts w:hint="eastAsia"/>
          <w:sz w:val="28"/>
          <w:szCs w:val="28"/>
          <w:lang w:val="en-US" w:eastAsia="zh-CN"/>
        </w:rPr>
        <w:t xml:space="preserve"> ---------</w:t>
      </w:r>
      <w:r>
        <w:rPr>
          <w:rFonts w:hint="eastAsia"/>
          <w:color w:val="FF0000"/>
          <w:sz w:val="28"/>
          <w:szCs w:val="28"/>
          <w:lang w:val="en-US" w:eastAsia="zh-CN"/>
        </w:rPr>
        <w:t>业务类别：专家项目、职称、继续教育申报</w:t>
      </w:r>
      <w:r>
        <w:rPr>
          <w:rFonts w:hint="eastAsia"/>
          <w:sz w:val="28"/>
          <w:szCs w:val="28"/>
          <w:lang w:val="en-US" w:eastAsia="zh-CN"/>
        </w:rPr>
        <w:t>-------审核单位选：</w:t>
      </w:r>
      <w:r>
        <w:rPr>
          <w:rFonts w:hint="eastAsia"/>
          <w:color w:val="FF0000"/>
          <w:sz w:val="28"/>
          <w:szCs w:val="28"/>
          <w:lang w:val="en-US" w:eastAsia="zh-CN"/>
        </w:rPr>
        <w:t>主管单位-输入长沙市人力资源公共服务中心</w:t>
      </w:r>
      <w:r>
        <w:rPr>
          <w:rFonts w:hint="eastAsia"/>
          <w:sz w:val="28"/>
          <w:szCs w:val="28"/>
          <w:lang w:val="en-US" w:eastAsia="zh-CN"/>
        </w:rPr>
        <w:t>------等待审核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4785" cy="3347720"/>
            <wp:effectExtent l="0" t="0" r="12065" b="508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0500" cy="2097405"/>
            <wp:effectExtent l="0" t="0" r="6350" b="17145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9230" cy="2505075"/>
            <wp:effectExtent l="0" t="0" r="7620" b="9525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3188335"/>
            <wp:effectExtent l="0" t="0" r="635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>2、已注册：联系我处建立上下层级关系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上下层级关系确认</w:t>
      </w:r>
      <w:r>
        <w:rPr>
          <w:rFonts w:hint="eastAsia"/>
          <w:lang w:val="en-US" w:eastAsia="zh-CN"/>
        </w:rPr>
        <w:t>（单位必须注册审核成功才能操作）：</w:t>
      </w:r>
    </w:p>
    <w:p>
      <w:pPr>
        <w:numPr>
          <w:ilvl w:val="0"/>
          <w:numId w:val="0"/>
        </w:num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层级关系可多渠道建立（材料交哪里就在哪里建立）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登录单位账号------人才人事-------专业人员技术管理---------审核树配置---------审核层级单位确认-------选择（长沙市人力资源公共服务中心）——确认通过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3106420"/>
            <wp:effectExtent l="0" t="0" r="5715" b="17780"/>
            <wp:docPr id="3" name="图片 3" descr="16915697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1569752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3515" cy="2921635"/>
            <wp:effectExtent l="0" t="0" r="13335" b="12065"/>
            <wp:docPr id="6" name="图片 6" descr="ad7c51ef20d9f0da4671788dfa6c6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d7c51ef20d9f0da4671788dfa6c6c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44"/>
          <w:szCs w:val="44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参评人员上传材料后单位审核流程：</w:t>
      </w:r>
    </w:p>
    <w:p>
      <w:pPr>
        <w:numPr>
          <w:ilvl w:val="0"/>
          <w:numId w:val="4"/>
        </w:numPr>
        <w:ind w:leftChars="0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登录单位账号——人才人事——专业技术人员管理——职称评审系统——所在单位初审——确认通过</w:t>
      </w:r>
      <w:r>
        <w:rPr>
          <w:rFonts w:hint="eastAsia"/>
          <w:color w:val="FF0000"/>
          <w:sz w:val="28"/>
          <w:szCs w:val="28"/>
          <w:lang w:val="en-US" w:eastAsia="zh-CN"/>
        </w:rPr>
        <w:t>（如材料需要修改直接点退回）</w:t>
      </w:r>
    </w:p>
    <w:p>
      <w:pPr>
        <w:numPr>
          <w:ilvl w:val="0"/>
          <w:numId w:val="0"/>
        </w:num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269865" cy="2670175"/>
            <wp:effectExtent l="0" t="0" r="6985" b="15875"/>
            <wp:docPr id="2" name="图片 2" descr="16916295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1629511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color w:val="FF000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ind w:leftChars="0"/>
        <w:jc w:val="lef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登录单位账号——人才人事——专业技术人员管理——职称评审系统——所在单位申报公示——新增输入必填信息（</w:t>
      </w:r>
      <w:r>
        <w:rPr>
          <w:rFonts w:hint="eastAsia"/>
          <w:color w:val="FF0000"/>
          <w:sz w:val="28"/>
          <w:szCs w:val="28"/>
          <w:lang w:val="en-US" w:eastAsia="zh-CN"/>
        </w:rPr>
        <w:t>注意公示时间不低于5个工作日</w:t>
      </w:r>
      <w:r>
        <w:rPr>
          <w:rFonts w:hint="eastAsia"/>
          <w:sz w:val="28"/>
          <w:szCs w:val="28"/>
          <w:lang w:val="en-US" w:eastAsia="zh-CN"/>
        </w:rPr>
        <w:t>）——保存——回到所在单位申报公示——勾选申报人员——填写公示结果——再保存</w:t>
      </w:r>
      <w:bookmarkStart w:id="0" w:name="_GoBack"/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2405" cy="2138045"/>
            <wp:effectExtent l="0" t="0" r="4445" b="14605"/>
            <wp:docPr id="4" name="图片 4" descr="16916297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1629749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4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登录单位账号——人才人事——专业技术人员管理——职称评审系统——单位推荐上报——年度勾选当年申报年度——查询——选择申报人员——勾选基层申报单位（长沙市人力资源公共服务中心）——上报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5420" cy="2534285"/>
            <wp:effectExtent l="0" t="0" r="11430" b="18415"/>
            <wp:docPr id="5" name="图片 5" descr="16916298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1629877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9230" cy="2319020"/>
            <wp:effectExtent l="0" t="0" r="7620" b="5080"/>
            <wp:docPr id="7" name="图片 7" descr="25fe79fafa0e4b69a08c0ce6f60a5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5fe79fafa0e4b69a08c0ce6f60a5c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以上单位流程已完成 静待上级单位审核即可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BE6EF1"/>
    <w:multiLevelType w:val="singleLevel"/>
    <w:tmpl w:val="B6BE6EF1"/>
    <w:lvl w:ilvl="0" w:tentative="0">
      <w:start w:val="1"/>
      <w:numFmt w:val="decimal"/>
      <w:suff w:val="nothing"/>
      <w:lvlText w:val="%1、"/>
      <w:lvlJc w:val="left"/>
      <w:rPr>
        <w:rFonts w:hint="default"/>
        <w:color w:val="auto"/>
      </w:rPr>
    </w:lvl>
  </w:abstractNum>
  <w:abstractNum w:abstractNumId="1">
    <w:nsid w:val="E219ECB6"/>
    <w:multiLevelType w:val="singleLevel"/>
    <w:tmpl w:val="E219ECB6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EC03721B"/>
    <w:multiLevelType w:val="singleLevel"/>
    <w:tmpl w:val="EC03721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479CA8EB"/>
    <w:multiLevelType w:val="singleLevel"/>
    <w:tmpl w:val="479CA8EB"/>
    <w:lvl w:ilvl="0" w:tentative="0">
      <w:start w:val="2"/>
      <w:numFmt w:val="chineseCounting"/>
      <w:suff w:val="nothing"/>
      <w:lvlText w:val="%1、"/>
      <w:lvlJc w:val="left"/>
      <w:rPr>
        <w:rFonts w:hint="eastAsia"/>
        <w:sz w:val="44"/>
        <w:szCs w:val="44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BhMWY4MGE2ODZmZTlhMmE2ZWQ5ZjEyYWM0ODA2YjIifQ=="/>
  </w:docVars>
  <w:rsids>
    <w:rsidRoot w:val="1B22266C"/>
    <w:rsid w:val="028719DA"/>
    <w:rsid w:val="085D45D7"/>
    <w:rsid w:val="0B236E26"/>
    <w:rsid w:val="1B22266C"/>
    <w:rsid w:val="1B6D5398"/>
    <w:rsid w:val="1E5D5CDA"/>
    <w:rsid w:val="2A4A576D"/>
    <w:rsid w:val="43F37E5B"/>
    <w:rsid w:val="44AE0556"/>
    <w:rsid w:val="4BE95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47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2023-08-09T06:54:00Z</dcterms:created>
  <dc:creator>Administrator</dc:creator>
  <cp:lastModifiedBy>菊</cp:lastModifiedBy>
  <dcterms:modified xsi:type="dcterms:W3CDTF">2024-03-21T01:52:35Z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E6B8A033907044AAAEDEABE9F09F1C2A_13</vt:lpwstr>
  </property>
</Properties>
</file>